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1.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На какие группы подразделяются месторождения (ресурсы, запасы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полезных ископаемых по степени изученности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балансовые за балансовые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металлы и неметаллы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твёрдые и мягкие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механические, технические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жидкие и газообразные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2.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Определите 4-ю группу месторождений твердых полезных ископаемых по сложности геологического строения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весьма сложное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простые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сложные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среднее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очень простое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3.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Укажите группу полезных ископаемых при требуемом соотношении (в%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категорий балансовых запасов(А+В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/С</w:t>
      </w:r>
      <w:r w:rsidRPr="00AA6003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AA6003">
        <w:rPr>
          <w:rFonts w:ascii="Times New Roman" w:hAnsi="Times New Roman"/>
          <w:color w:val="000000"/>
          <w:sz w:val="28"/>
          <w:szCs w:val="28"/>
        </w:rPr>
        <w:t>= 1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металлы и неметаллы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газы и конденсаты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черные и цветные металлы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драгоценные и радиоактивные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рудные и нерудные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4.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Укажите ряд категорий, выделяемый по степени разведанности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А, В, С</w:t>
      </w:r>
      <w:r w:rsidRPr="00AA6003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AA6003">
        <w:rPr>
          <w:rFonts w:ascii="Times New Roman" w:hAnsi="Times New Roman"/>
          <w:color w:val="000000"/>
          <w:sz w:val="28"/>
          <w:szCs w:val="28"/>
        </w:rPr>
        <w:t>, С</w:t>
      </w:r>
      <w:r w:rsidRPr="00AA6003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х, у, а, б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Р, Р</w:t>
      </w:r>
      <w:r w:rsidRPr="00AA6003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AA6003">
        <w:rPr>
          <w:rFonts w:ascii="Times New Roman" w:hAnsi="Times New Roman"/>
          <w:color w:val="000000"/>
          <w:sz w:val="28"/>
          <w:szCs w:val="28"/>
        </w:rPr>
        <w:t>, Д, З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простые и сложные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жидкое и твердое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5.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Чем выражается геологическая неоднородность тел полезных ископаемых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анизотропия, зональность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мощность, трещиноватость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твердость, прочность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спайность, хрупкость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угол падения, угол простирания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6.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Каким методом определяется внешний контур запасов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интерполяция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интеграция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трилатерация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сепарация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триангуляция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7.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Какой параметр рудного тела является основным при определении средневзвешенных содержаний полезных компонентов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мощность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спайность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твердость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хрупкость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пластичность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8.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Какая корреляционная связь между степенью дискретности оруденения и величиной коэффициента рудоносности?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прямая(положительная</w:t>
      </w:r>
      <w:r>
        <w:rPr>
          <w:rFonts w:ascii="Times New Roman" w:hAnsi="Times New Roman"/>
          <w:color w:val="000000"/>
          <w:sz w:val="28"/>
          <w:szCs w:val="28"/>
        </w:rPr>
        <w:t>);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косвенная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линейная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кубическая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криволинейная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9.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Какие запасы полезных ископаемых являются потенциально экономическими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балансовые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забалансовые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геологические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утвержденные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неутвержденные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Какой параметр (показатель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кондиций служит для оконтуривания рудного тела по его мощности?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бортовое содержание полезного компонента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среднее содержание полезного компонента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высокое содержание полезного компонента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меньшее содержание полезного компонента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общее содержание полезного компонента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Какие запасы определяются в коммерческом варианте экономической оценки?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общие геологические запасы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утвержденные геологические запасы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неутвержденные геологические запасы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прогнозные запасы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балансовые запасы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Показатели эффективности разработки рудных месторождений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качества, полноты извлечение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производительность труда, расход материалов, энергии, оборудования, добыча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интенсивности разработки, себестоимости добычи 1 т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затраты на транспорт и переработку 1 т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чистый доход, норма рентабельности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В каких месторождениях применяется системы разработки с обрушением руды и вмещающих пород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мощных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весьма мощность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пологие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средней мощности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немощные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Экономическая эффективность систем разработки определяют по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безопасность труда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себестоимость добычи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производительности труда горнорабочих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размер добычи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себестоимости конечной продукции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Коэффициент использования скреперных установок во времени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0,5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0,8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1,2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0,3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0,9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Какие ресурсы относятся к категории Р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Эти ресурсы полезных ископаемых оцениваются в пределах рудоперспективных территорий и отдельных месторождений на основе геологических предпосылок, выявленных в процессе геологического картирования, геофизических и др. предпосылок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Эти ресурсы полезных ископаемых оцениваются в пределах рудоперспективных территорий на основе геологических предпосылок, выявленных в процессе геологического картирования, геофизических и др. предпосылок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Эти ресурсы полезных ископаемых оцениваются в пределах рудоперспективных территорий и отдельных месторождений на основе геологических предпосылок, выявленных в процессе геологического картирования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Эти ресурсы полезных ископаемых оцениваются в пределах рудо перспективных территорий и отдельных месторождений на основе геологических предпосылок, выявленных в процессе геофизических и др. предпосылок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Эти ресурсы полезных ископаемых оцениваются в пределах отдельных месторождений на основе геологических предпосылок, выявленных в процессе геологического картирования, геофизических и др. предпосылок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 xml:space="preserve">Кондиции </w:t>
      </w:r>
      <w:r w:rsidRPr="00AA6003"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это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- совокупность экономически обоснованных требований к количеству и качеству полезных ископаемых и к условиям их залегания, определяющим условия разработки месторождения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совокупность экономически обоснованных требований к количеству и качеству полезных ископаемых, определяющим условия разработки определенного месторождения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совокупность экономически обоснованных требований к количеству и качеству полезных ископаемых, определяющим условия разработки определенного месторождения твердого полезного ископаемого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совокупность экономически обоснованных требований качеству полезных ископаемых, определяющим условия разработки определенного месторождения твердого полезного ископаемого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совокупность экономически обоснованных требований к количеству полезных ископаемых, определяющим условия разработки определенного месторождения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Кондиции делятся на-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3 - временные, постоянные и эксплуатационные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2 - временные и постоянные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1 -утвержденные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4 - простые, сложные, очень сложные, весьма сложные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5 - линейное, квадратное, кубическое, ромбические, треуголочные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19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 xml:space="preserve">общераспространенным полезным ископаемым относятся, </w:t>
      </w:r>
      <w:r w:rsidRPr="00AA6003">
        <w:rPr>
          <w:rFonts w:ascii="Times New Roman" w:hAnsi="Times New Roman"/>
          <w:color w:val="000000"/>
          <w:sz w:val="28"/>
          <w:szCs w:val="28"/>
        </w:rPr>
        <w:t>полезные ископаемые, используемые в их естественном виде, с незначительной обработкой и очисткой, для удовлетворения, в основном, местных хозяйственных нужд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>. Укажите их</w:t>
      </w:r>
      <w:r>
        <w:rPr>
          <w:rFonts w:ascii="Times New Roman" w:hAnsi="Times New Roman"/>
          <w:bCs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песок, глина, гравий и другие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цинк, свинец, медь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золото, серебро, бронза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уголь, каменный уголь, антрацит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уран, ванадый, фосфор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Когда был принят Закон Республики Таджикистан «О недрах»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10 ноября 1994 года, №420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29 октября 2009года, №631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25 сентября 2005года, №172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27 июля 2002года, №126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22 апреля 2001года, №78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21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 каким ресурсам относятся - полезные ископаемые, водные и лесные ресурсы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природные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геологические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рекреационные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энеогетические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морское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22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Для каких групп полезных ископаемых применим объемный метод подсчета запасов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металлические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неметаллические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газообразные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жидкие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радиоактивные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23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С какими факторами связаны погрешности геометризации (ошибки аналогии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тел полезных ископаемых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геологическая документация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геологическая изученность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геологическое строение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геологический разрез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геологическое происхождение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24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Что представляют собой геологические критерии оценки месторождений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стоимостные показатели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степень изученности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стоимость капиталовложения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стоимость геологических затрат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степень сложности проведения работ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25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Что является методом оценки месторождения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определение стоимостных показателей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определения глубина залегания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определения граница запасов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определения контура месторождения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определения системы координат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26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Что является основой разведочных кондиций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запасы полезных ископаемых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запасы горной массы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запасы драгоценных камней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запасы геологического блока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прогнозные запасы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27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Для какого вида полезного ископаемого основным кондиционным показателем является максимальная зольность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угли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известняки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глины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супеси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гипсы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>28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Коэффициент использования скреперных установок во времени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0,5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0,8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1,2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0,3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0,9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29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М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>есторождение это-</w:t>
      </w:r>
      <w:r>
        <w:rPr>
          <w:rFonts w:ascii="Times New Roman" w:hAnsi="Times New Roman"/>
          <w:bCs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участок недр, содержащий природное скопление полезных ископаемых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участок недр, где проводиться геологические работы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участок земли где проводится строительные работы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участок недр где проводиться изыскательные работы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участок недр где проводиться дороги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30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М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>инеральное сырьё это-</w:t>
      </w:r>
      <w:r>
        <w:rPr>
          <w:rFonts w:ascii="Times New Roman" w:hAnsi="Times New Roman"/>
          <w:bCs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добытая часть недр (горная порода, рудное сырьё и другие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содержащая полезные ископаемые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добытая часть недр (горная порода, рудное сырьё и другие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не содержащая полезные ископаемые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добытая часть недр (горная порода, рудное сырьё и другие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которое хранится в складских помещениях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добытая часть недр (горная порода, рудное сырьё и другие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которое имеет радиоактивное содержание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добытая часть недр (горная порода, рудное сырьё и другие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которое используется в народном хозяйстве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31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A6003">
        <w:rPr>
          <w:rFonts w:ascii="Times New Roman" w:hAnsi="Times New Roman"/>
          <w:bCs/>
          <w:color w:val="000000"/>
          <w:sz w:val="28"/>
          <w:szCs w:val="28"/>
        </w:rPr>
        <w:t>Общераспространенные полезные ископаемые – это-</w:t>
      </w:r>
      <w:r>
        <w:rPr>
          <w:rFonts w:ascii="Times New Roman" w:hAnsi="Times New Roman"/>
          <w:bCs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полезные ископаемые (песок, глина, гравий и другие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используемые в их естественном виде, с незначительной обработкой и очисткой, для удовлетворения, в основном, местных хозяйственных нужд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полезные ископаемые (песок, глина, гравий и другие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используемые в нардном хозяйтве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полезные ископаемые добываемое из недр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все виды полезных ископаемых которых добывается и з недр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все виды полезных искрпаемых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32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bCs/>
          <w:color w:val="000000"/>
          <w:sz w:val="28"/>
          <w:szCs w:val="28"/>
        </w:rPr>
        <w:t>Переработка минерального сырья это-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работы, связанные с извлечением полезных ископаемых из минерального сырья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работы, связанные с извлечением полезных ископаемых из недр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работы, связанные с добычей нефти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работы, связанные с переработкой грунта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работы, связанные с добычей инертных материалов из недр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33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bCs/>
          <w:color w:val="000000"/>
          <w:sz w:val="28"/>
          <w:szCs w:val="28"/>
        </w:rPr>
        <w:t>Полезное ископаемое это-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содержащееся в недрах природное минеральное вещество в твердом, жидком и газообразном состоянии (в том числе подземные воды и лечебные грязи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пригодные для использования в производстве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содержащееся в недрах природное минеральное вещество в твердом, жидком и газообразном состоянии (кроме подземные воды и лечебные грязи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пригодные для использования в производстве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содержащееся в недрах природное минеральное вещество в твердом, состоянии (кроме подземные воды и лечебные грязи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пригодные для использования в производстве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содержащееся в недрах природное минеральное вещество в жидком состоянии (кроме лечебной грязи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пригодные для использования в производстве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содержащееся в недрах природное минеральное вещество в твердом, жидком и газообразном состоянии пригодные для использования в производстве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34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 xml:space="preserve">Россыпные полезные ископаемые 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>это-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природные минеральные образования, в том числе драгоценные металлы и драгоценные камни, олово, вольфрам, редкие металлы, поделочные камни и другие, образовавшиеся в результате физического и химического выветривания горных пород, проявления и месторождения коренных полезных ископаемых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природные минеральные образования, кроме драгоценные металлы и драгоценные камни, олово, вольфрам, редкие металлы, поделочные камни и другие, образовавшиеся в результате физического и химического выветривания горных пород, проявления и месторождения коренных полезных ископаемых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природные минеральные образования, кроме драгоценные металлы и драгоценные камни, олово, вольфрам, редкие металлы, поделочные камни и другие, образовавшиеся в результате физического и химического выветривания горных пород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полезное ископаемое, кроме драгоценные металлы и драгоценные камни, олово, вольфрам, редкие металлы, поделочные камни и другие, образовавшиеся в результате физического и химического выветривания горных пород, проявления и месторождения коренных полезных ископаемых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драгоценные металлы и драгоценные камни, олово, вольфрам, редкие металлы, поделочные камни и другие, образовавшиеся в результате физического и химического выветривания горных пород, проявления и месторождения коренных полезных ископаемых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35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bCs/>
          <w:color w:val="000000"/>
          <w:sz w:val="28"/>
          <w:szCs w:val="28"/>
        </w:rPr>
        <w:t>Геолого – разведывательные работы это-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работы, связанные с поиском месторождений полезных ископаемых и их оценкой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работы, связанные с разработкой месторождений полезных ископаемых и их оценкой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работы, связанные с обогащением полезных ископаемых и их оценкой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работы, связанные с разработкой угольных месторождений и их оценкой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работы, связанные с проектированием и разработкой месторождений полезных ископаемых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36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bCs/>
          <w:color w:val="000000"/>
          <w:sz w:val="28"/>
          <w:szCs w:val="28"/>
        </w:rPr>
        <w:t>Участок недр это-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часть недр, выделяемая в замкнутых границах для предоставления в недропользование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часть недр, выделяемая для предоставления в недропользование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часть недр, выделяемая в замкнутых границах для строительства горных предприятий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часть земли, выделяемая в замкнутых границах для строительства горных предприятий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часть недр, выделяемая в замкнутых границах для строительства автодорог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37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Бортовое содержание</w:t>
      </w:r>
      <w:r w:rsidRPr="00AA6003"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это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это наименьшее содержание компонента в пробах или в рудных пересечениях, включаемых в подсчет запасов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это наибольшее содержание компонента в пробах или в рудных пересечениях, включаемых в подсчет запасов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это среднее содержание компонента в пробах или в рудных пересечениях, включаемых в подсчет запасов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это содержание компонента в пробах или в рудных пересечениях, включаемых в подсчет запасов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это среднее содержание компонента в пробах или в рудных пересечениях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BlockText"/>
        <w:ind w:left="0" w:right="454"/>
        <w:rPr>
          <w:i w:val="0"/>
          <w:color w:val="000000"/>
          <w:sz w:val="28"/>
          <w:szCs w:val="28"/>
        </w:rPr>
      </w:pPr>
      <w:r>
        <w:rPr>
          <w:i w:val="0"/>
          <w:color w:val="000000"/>
          <w:sz w:val="28"/>
          <w:szCs w:val="28"/>
        </w:rPr>
        <w:t>@</w:t>
      </w:r>
      <w:r w:rsidRPr="00AA6003">
        <w:rPr>
          <w:i w:val="0"/>
          <w:color w:val="000000"/>
          <w:sz w:val="28"/>
          <w:szCs w:val="28"/>
        </w:rPr>
        <w:t>38</w:t>
      </w:r>
      <w:r>
        <w:rPr>
          <w:i w:val="0"/>
          <w:color w:val="000000"/>
          <w:sz w:val="28"/>
          <w:szCs w:val="28"/>
        </w:rPr>
        <w:t>.</w:t>
      </w:r>
      <w:r w:rsidRPr="00AA6003">
        <w:rPr>
          <w:i w:val="0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BlockText"/>
        <w:ind w:left="0" w:right="454"/>
        <w:rPr>
          <w:i w:val="0"/>
          <w:color w:val="000000"/>
          <w:sz w:val="28"/>
          <w:szCs w:val="28"/>
        </w:rPr>
      </w:pPr>
      <w:r w:rsidRPr="00AA6003">
        <w:rPr>
          <w:i w:val="0"/>
          <w:color w:val="000000"/>
          <w:sz w:val="28"/>
          <w:szCs w:val="28"/>
        </w:rPr>
        <w:t>Совокупность экономически обоснованных требований к количеству и качеству полезных ископаемых и к условиям их залегания, определяющим условия разработки месторождения, называются-</w:t>
      </w:r>
      <w:r>
        <w:rPr>
          <w:i w:val="0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кондиции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запасы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бортовое содержание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блок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полезное ископаемое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BodyTextIndent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@</w:t>
      </w:r>
      <w:r w:rsidRPr="00AA6003">
        <w:rPr>
          <w:color w:val="000000"/>
          <w:sz w:val="28"/>
          <w:szCs w:val="28"/>
        </w:rPr>
        <w:t>39</w:t>
      </w:r>
      <w:r>
        <w:rPr>
          <w:color w:val="000000"/>
          <w:sz w:val="28"/>
          <w:szCs w:val="28"/>
        </w:rPr>
        <w:t>.</w:t>
      </w:r>
      <w:r w:rsidRPr="00AA6003">
        <w:rPr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BodyTextIndent"/>
        <w:ind w:firstLine="0"/>
        <w:rPr>
          <w:color w:val="000000"/>
          <w:spacing w:val="-4"/>
          <w:sz w:val="28"/>
          <w:szCs w:val="28"/>
        </w:rPr>
      </w:pPr>
      <w:r w:rsidRPr="00AA6003">
        <w:rPr>
          <w:color w:val="000000"/>
          <w:sz w:val="28"/>
          <w:szCs w:val="28"/>
        </w:rPr>
        <w:t>Укажите н</w:t>
      </w:r>
      <w:r w:rsidRPr="00AA6003">
        <w:rPr>
          <w:color w:val="000000"/>
          <w:spacing w:val="-4"/>
          <w:sz w:val="28"/>
          <w:szCs w:val="28"/>
        </w:rPr>
        <w:t>аиболее распространенные параметры кондиций</w:t>
      </w:r>
      <w:r>
        <w:rPr>
          <w:color w:val="000000"/>
          <w:spacing w:val="-4"/>
          <w:sz w:val="28"/>
          <w:szCs w:val="28"/>
        </w:rPr>
        <w:t>?</w:t>
      </w:r>
    </w:p>
    <w:p w:rsidR="009C0700" w:rsidRDefault="009C0700" w:rsidP="00E06C0B">
      <w:pPr>
        <w:pStyle w:val="BodyTextIndent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$A) </w:t>
      </w:r>
      <w:r w:rsidRPr="00AA6003">
        <w:rPr>
          <w:color w:val="000000"/>
          <w:sz w:val="28"/>
          <w:szCs w:val="28"/>
        </w:rPr>
        <w:t>минимальное промышленное содержание полезного компонента в руде; бортовое содержание компонента (или суммы компонентов, приведенных к условному главному компоненту</w:t>
      </w:r>
      <w:r>
        <w:rPr>
          <w:color w:val="000000"/>
          <w:sz w:val="28"/>
          <w:szCs w:val="28"/>
        </w:rPr>
        <w:t xml:space="preserve">) </w:t>
      </w:r>
      <w:r w:rsidRPr="00AA6003">
        <w:rPr>
          <w:color w:val="000000"/>
          <w:sz w:val="28"/>
          <w:szCs w:val="28"/>
        </w:rPr>
        <w:t>в руде</w:t>
      </w:r>
      <w:r>
        <w:rPr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перечень попутных компонентов, подсчитываемых в контурах рудных тел; требования к выделению промышленных сортов (технологических типов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полезного ископаемого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pacing w:val="-6"/>
          <w:sz w:val="28"/>
          <w:szCs w:val="28"/>
        </w:rPr>
        <w:t>максимально допустимое содержание вредных примесей в руде;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минимальная мощность тел полезных ископаемых; минимальный метропроцент (метрограмм</w:t>
      </w:r>
      <w:r>
        <w:rPr>
          <w:rFonts w:ascii="Times New Roman" w:hAnsi="Times New Roman"/>
          <w:color w:val="000000"/>
          <w:sz w:val="28"/>
          <w:szCs w:val="28"/>
        </w:rPr>
        <w:t>);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максимально допустимая мощность прослоев пустых пород или некондиционных руд, включаемых в подсчет запасов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pacing w:val="-8"/>
          <w:sz w:val="28"/>
          <w:szCs w:val="28"/>
        </w:rPr>
        <w:t>минимальные запасы изолированных тел полезных ископаемых;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минимальный коэффициент рудоносности в подсчетном блоке;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максимальная глубина подсчета запасов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40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Генетические типы месторождений делятся на: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эндогенные, экзогенные и метаморфогенные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эндогенные, экзогенные и комбинированные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подземные, открытые и комбинированные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осадочные, присадочные и комбинированные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эндогенные, экзогенные и смешанные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41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Промышленная классификация предусматривает разделение месторождений на промышленные типы по видам минерального сырья. Укажите их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Металлические полезные ископаемые, неметаллические полезные ископаемые, горючие полезные ископаемые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Металлические полезные ископаемые, неметаллические полезные ископаемые, твердые полезные ископаемые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Металлические полезные ископаемые, неметаллические полезные ископаемые, общераспространенные полезные ископаемые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Металлические полезные ископаемые, неметаллические полезные ископаемые, газообразные полезные ископаемые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Металлические полезные ископаемые, неметаллические полезные ископаемые, россыпные полезные ископаемые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42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 масштабу и промышленному значению месторождения делятся, на какие группы: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уникальные, крупные, средние и мелкие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уникальные, мощные, средние и мелкие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уникальные, крупные, редкоземельные и мелкие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уникальные, крупные, мощные и мелкие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уникальные, весьма крупные и мелкие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43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Эти месторождения определяют экономику отрасли или региона страны, достаточны для строительства мощного современного горно-рудного предприятия. Укажите эту группу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крупные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средние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малые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уникальные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редькие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44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Эти месторождения, имеющие значение в пределах отдельных экономических районов. Отдельные месторождения, а чаще группы средних месторождений, могут служить минерально-сырьевой базой горно-рудного предприятия. Укажите эту группу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средние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крупные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редкие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малые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средние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45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Эти месторождения наиболее многочисленные, имеют промышленное значение лишь в особых случаях. Они могут служить сырьевой базой местной промышленности (стройматериалы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или сопровождают средние и крупные месторождения и разрабатываются вместе с ними или находятся в особо благоприятных горно-технических условиях, что позволяет создавать мелкие, но рентабельные предприятия. Укажите эту группу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мелкие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крупные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редкие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средние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уникальные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46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Минимальное промышленное содержание это-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- предельное содержание ценного компонента (или минерала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при котором промышленное использование полезного ископаемого ещё экономически целесообразно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предельное содержание компонента (или минерала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при котором промышленное использование полезного ископаемого ещё экономически целесообразно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предельное содержание полезного компонента (или минерала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при котором промышленное использование полезного ископаемого ещё экономически целесообразно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предельное содержание ценного компонента (или минерала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при котором промышленное использование рудного тела ещё экономически целесообразно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предельное содержание руда (или минерала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при котором промышленное использование полезного ископаемого ещё экономически целесообразно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47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Бортовое содержание это-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это наименьшее содержание компонента в пробах или в рудных пересечениях, включаемых в подсчет запасов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это наибольшее содержание компонента в пробах или в рудных пересечениях, включаемых в подсчет запасов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это среднее содержание компонента в пробах или в рудных пересечениях, включаемых в подсчет запасов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это наименьшее содержание компонента в пробах или в рудных пересечениях, включаемых в блоке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это максимальное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A6003">
        <w:rPr>
          <w:rFonts w:ascii="Times New Roman" w:hAnsi="Times New Roman"/>
          <w:color w:val="000000"/>
          <w:sz w:val="28"/>
          <w:szCs w:val="28"/>
        </w:rPr>
        <w:t>содержание компонента в пробах или в рудных пересечениях, включаемых в подсчет запасов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48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Минимальная промышленная мощность устанавливается, исходя-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- из способа и системы разработки, которая зависит от мощности рудных тел, угла их падения, сложности строения тел, устойчивости руд и вмещающих пород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из способа и системы разработки, которая не зависит от мощности рудных тел, угла их падения, сложности строения тел, устойчивости руд и вмещающих пород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из способа и системы разработки, которая, зависит от мощности рудных тел, угла их залегания, сложности рельефа, устойчивости бортов карьера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из способа и системы открытой разработки, которая, зависит от мощности рудных тел, угла их падения, сложности строения тел, устойчивости руд и вмещающих пород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из способа и системы подземной разработки, которая, зависит от мощности рудных тел, угла их падения, сложности строения тел, устойчивости руд и вмещающих пород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49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При определении максимального содержания вредных примесей выделяются-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pacing w:val="-2"/>
          <w:sz w:val="28"/>
          <w:szCs w:val="28"/>
        </w:rPr>
        <w:t>промышленные сорта руд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pacing w:val="-2"/>
          <w:sz w:val="28"/>
          <w:szCs w:val="28"/>
        </w:rPr>
        <w:t>промышленные запасы руд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геологические запасы руд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полупромышленные </w:t>
      </w:r>
      <w:r w:rsidRPr="00AA6003">
        <w:rPr>
          <w:rFonts w:ascii="Times New Roman" w:hAnsi="Times New Roman"/>
          <w:color w:val="000000"/>
          <w:spacing w:val="-2"/>
          <w:sz w:val="28"/>
          <w:szCs w:val="28"/>
        </w:rPr>
        <w:t>сорта руд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стандартные </w:t>
      </w:r>
      <w:r w:rsidRPr="00AA6003">
        <w:rPr>
          <w:rFonts w:ascii="Times New Roman" w:hAnsi="Times New Roman"/>
          <w:color w:val="000000"/>
          <w:spacing w:val="-2"/>
          <w:sz w:val="28"/>
          <w:szCs w:val="28"/>
        </w:rPr>
        <w:t>сорта руд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50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pacing w:val="2"/>
          <w:sz w:val="28"/>
          <w:szCs w:val="28"/>
        </w:rPr>
        <w:t>Ураганные пробы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pacing w:val="2"/>
          <w:sz w:val="28"/>
          <w:szCs w:val="28"/>
        </w:rPr>
        <w:t>это единичные пробы с весьма высоким содержанием компонентов, учет которых существенно искажает (завышает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pacing w:val="2"/>
          <w:sz w:val="28"/>
          <w:szCs w:val="28"/>
        </w:rPr>
        <w:t>среднее содержание в подсчетном блоке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pacing w:val="2"/>
          <w:sz w:val="28"/>
          <w:szCs w:val="28"/>
        </w:rPr>
        <w:t>это единичные пробы с весьма низким содержанием компонентов, учет которых существенно искажает среднее содержание в подсчет блоке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pacing w:val="2"/>
          <w:sz w:val="28"/>
          <w:szCs w:val="28"/>
        </w:rPr>
        <w:t>это единичные пробы с средним содержанием компонентов, учет которых существенно искажает среднее содержание в подсчете блоке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pacing w:val="2"/>
          <w:sz w:val="28"/>
          <w:szCs w:val="28"/>
        </w:rPr>
        <w:t>это единичные пробы с максимальным содержанием компонентов, учет которых существенно искажает среднее содержание в подсчетом блоке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pacing w:val="2"/>
          <w:sz w:val="28"/>
          <w:szCs w:val="28"/>
        </w:rPr>
        <w:t>это единичные пробы с минимальным содержанием компонентов, учет которых существенно искажает среднее содержание в подсчетом блоке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51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AA6003">
        <w:rPr>
          <w:rFonts w:ascii="Times New Roman" w:hAnsi="Times New Roman"/>
          <w:color w:val="000000"/>
          <w:spacing w:val="2"/>
          <w:sz w:val="28"/>
          <w:szCs w:val="28"/>
        </w:rPr>
        <w:t>Ураганные пробы встречаются, на каких месторождениях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pacing w:val="2"/>
          <w:sz w:val="28"/>
          <w:szCs w:val="28"/>
        </w:rPr>
        <w:t>благородных и редких металлов: золота, олова, вольфрама, молибдена, ртути и др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pacing w:val="2"/>
          <w:sz w:val="28"/>
          <w:szCs w:val="28"/>
        </w:rPr>
        <w:t>благородных и редких металлов: золота, олова, вольфрама, железо, меди и др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pacing w:val="2"/>
          <w:sz w:val="28"/>
          <w:szCs w:val="28"/>
        </w:rPr>
        <w:t>благородных металлов: цинка, железо, меди, алюминия, молибдена, ртути и др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pacing w:val="2"/>
          <w:sz w:val="28"/>
          <w:szCs w:val="28"/>
        </w:rPr>
        <w:t>благородных и редких металлов: титан, платина, ртуть олова, вольфрама и др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pacing w:val="2"/>
          <w:sz w:val="28"/>
          <w:szCs w:val="28"/>
        </w:rPr>
        <w:t>благородных и редких металлов: железо, алюминия, олова, цинка, молибдена, ртути и др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52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Этот Закон устанавливает правовые основы изучения, охраны и использования недр, регулирует отношения в этой сфере. Укажите его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Закон «О недрах»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Закон «О концессиях»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Закон «О порядке лицензирования»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Закон «О иностранных инвестициях»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Закон «О порядок превания иностранных граждан»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53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На основании, какого документа инвестор может эксплуатировать месторождений полезных ископаемых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лицензии Правительства Республики Таджикистан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ходатайства Республики Таджикистан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технической условий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проект организации работ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проект разработки месторождений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54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На основании промышленного использования МПИ делятся, на какие группы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металлические, неметаллические, горючие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твердые, жидкие, газообразные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рудные, нерудные самородные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рудные, нерудные россыпные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рудные, нерудные, пластовые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55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Промышленная ценность месторождений определяются, какими факторами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социально-экономическими, горно-геологическими и экономико-географическими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социально-экономическими, горно-геологическими и эколого-географическими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социально-экономическими, горно-геологическими и гидро -географическими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социально-экономическими, горно-техническими и экономико-географическими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социально-экономическими, горно-гидрогеологическими экономико-экологическими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56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pacing w:val="2"/>
          <w:sz w:val="28"/>
          <w:szCs w:val="28"/>
        </w:rPr>
        <w:t>Запасы полезного ископаемого в тоннах или кубометрах, в первую очередь определяющие промышленное значение любого месторождения, называется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масштаб месторождения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запасы месторождения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контур месторождения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граница месторождения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территория месторождения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57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Этот параметр при оценке является важнейшим геолого-промышленным фактором. Он учитывает химический и минеральный составы, текстурно-структурные особенности, физические и технологические свойства полезного ископаемого, а также определяет область использования и способ переработки сырья, количест</w:t>
      </w:r>
      <w:r w:rsidRPr="00AA6003">
        <w:rPr>
          <w:rFonts w:ascii="Times New Roman" w:hAnsi="Times New Roman"/>
          <w:color w:val="000000"/>
          <w:spacing w:val="-2"/>
          <w:sz w:val="28"/>
          <w:szCs w:val="28"/>
        </w:rPr>
        <w:t>во, качество и стоимость продукции, которую можно получить из руды. Укажите этого параметра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качество полезного ископаемого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количество полезного ископаемого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объём полезного ископаемого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твердость полезного ископаемого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прочность полезного ископаемого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58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Руды, содержащие менее 1% меди, называются-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бедными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богатыми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средными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минимальными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максимальными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59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Руды, содержащие более 3% меди, называются-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богатыми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средными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минимальными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бедными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максимальными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60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По масштабу уникальными считаются такие месторождения угля, которые в них подсчитанные запасы составляют-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100 млрд. тонны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200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 xml:space="preserve"> млрд. тонны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150 млрд. тонны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180 млрд. тонны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190 млрд. тонны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61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По масштабу крупными считаются такие месторождения золото (коренные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 xml:space="preserve"> которые в них подсчитанные запасы составляют -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100-400 тонны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120-400 тонны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8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0-110 тонны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160-200 тонны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10-40 тонны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62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По масштабу мелкими считаются такие месторождения золото (коренные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 xml:space="preserve"> которые в них запасы составляют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25 тонны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1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5 тонны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3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5 тонны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10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 xml:space="preserve"> тонны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30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 xml:space="preserve"> тонны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63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По масштабу средними считаются такие месторождения олово (коренные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 xml:space="preserve"> которые в них запасы составляют -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20-50 тонны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25-55 тонны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12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-15 тонны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18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-25 тонны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2-5 тонны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64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По масштабу уникальными считаются такие месторождения алмаза (россыпные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),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 xml:space="preserve"> которые в них запасы составляют -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25 млн карат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5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 xml:space="preserve"> млн карат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20 млн карат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15 млн карат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10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 xml:space="preserve"> млн карат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65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 глубине залегания различаются, какие условия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 xml:space="preserve"> -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благоприятные и неблагоприятные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удобные и неудобные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простые и сложные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глубокие и неглубокие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подходящие и неподходящие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66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В мировой практике известна добыча руды (золото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с глубины 3-</w:t>
      </w:r>
      <w:smartTag w:uri="urn:schemas-microsoft-com:office:smarttags" w:element="metricconverter">
        <w:smartTagPr>
          <w:attr w:name="ProductID" w:val="4 км"/>
        </w:smartTagPr>
        <w:r w:rsidRPr="00AA6003">
          <w:rPr>
            <w:rFonts w:ascii="Times New Roman" w:hAnsi="Times New Roman"/>
            <w:color w:val="000000"/>
            <w:spacing w:val="-4"/>
            <w:sz w:val="28"/>
            <w:szCs w:val="28"/>
          </w:rPr>
          <w:t>4 км</w:t>
        </w:r>
      </w:smartTag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. Укажите эти страны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pacing w:val="-4"/>
          <w:sz w:val="28"/>
          <w:szCs w:val="28"/>
        </w:rPr>
        <w:t>Индия, Южная Африка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США, Турция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Германия, Италия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Россия, Франция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Камерун, Бразилия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67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Этому параметру при оценке измеряется количеством запасов, приходящихся на единицу площади, так называемой продуктивностью месторождения. Как называется этот геолого-промышленный фактор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концентрация запасов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категория запасов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отвлекаемость запасов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подсчет запасов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потери запасов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68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Этот геолого-промышленный параметр определяет технологию добычи. Укажите этого геолого-промышленного фактора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мощность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плотность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прочность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простираемость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упругость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69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 мощности в горном деле выделяется пять классов залежей. К тонкому относятся рудные тела имеющие-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менее 1-</w:t>
      </w:r>
      <w:smartTag w:uri="urn:schemas-microsoft-com:office:smarttags" w:element="metricconverter">
        <w:smartTagPr>
          <w:attr w:name="ProductID" w:val="1,5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1,5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более 2-2,5м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менее 2-</w:t>
      </w:r>
      <w:smartTag w:uri="urn:schemas-microsoft-com:office:smarttags" w:element="metricconverter">
        <w:smartTagPr>
          <w:attr w:name="ProductID" w:val="2,5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2,5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менее 3-</w:t>
      </w:r>
      <w:smartTag w:uri="urn:schemas-microsoft-com:office:smarttags" w:element="metricconverter">
        <w:smartTagPr>
          <w:attr w:name="ProductID" w:val="3,5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3,5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более 5-7,5м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70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 мощности в горном деле выделяется пять классов залежей. К среднему относятся рудные тела имеющие -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от 1-1,5 до 3-</w:t>
      </w:r>
      <w:smartTag w:uri="urn:schemas-microsoft-com:office:smarttags" w:element="metricconverter">
        <w:smartTagPr>
          <w:attr w:name="ProductID" w:val="4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4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от 2-2,5 до 5-</w:t>
      </w:r>
      <w:smartTag w:uri="urn:schemas-microsoft-com:office:smarttags" w:element="metricconverter">
        <w:smartTagPr>
          <w:attr w:name="ProductID" w:val="6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6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от 0,5-1,5 до 1-</w:t>
      </w:r>
      <w:smartTag w:uri="urn:schemas-microsoft-com:office:smarttags" w:element="metricconverter">
        <w:smartTagPr>
          <w:attr w:name="ProductID" w:val="3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3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от 1,8-2,5 до 3,4-</w:t>
      </w:r>
      <w:smartTag w:uri="urn:schemas-microsoft-com:office:smarttags" w:element="metricconverter">
        <w:smartTagPr>
          <w:attr w:name="ProductID" w:val="4,8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4,8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от 0,3-1,2 до 1,8-</w:t>
      </w:r>
      <w:smartTag w:uri="urn:schemas-microsoft-com:office:smarttags" w:element="metricconverter">
        <w:smartTagPr>
          <w:attr w:name="ProductID" w:val="2,4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2,4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71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 мощности в горном деле выделяется пять классов залежей. К мощному телу относятся рудные тела имеющие-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от 3-4 до 8-</w:t>
      </w:r>
      <w:smartTag w:uri="urn:schemas-microsoft-com:office:smarttags" w:element="metricconverter">
        <w:smartTagPr>
          <w:attr w:name="ProductID" w:val="10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10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от 2-4 до 6-</w:t>
      </w:r>
      <w:smartTag w:uri="urn:schemas-microsoft-com:office:smarttags" w:element="metricconverter">
        <w:smartTagPr>
          <w:attr w:name="ProductID" w:val="8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8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от 3-5 до 4-</w:t>
      </w:r>
      <w:smartTag w:uri="urn:schemas-microsoft-com:office:smarttags" w:element="metricconverter">
        <w:smartTagPr>
          <w:attr w:name="ProductID" w:val="9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9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от 6-8 до 11-</w:t>
      </w:r>
      <w:smartTag w:uri="urn:schemas-microsoft-com:office:smarttags" w:element="metricconverter">
        <w:smartTagPr>
          <w:attr w:name="ProductID" w:val="15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15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от 5-9 до 12-</w:t>
      </w:r>
      <w:smartTag w:uri="urn:schemas-microsoft-com:office:smarttags" w:element="metricconverter">
        <w:smartTagPr>
          <w:attr w:name="ProductID" w:val="14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14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72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 мощности в горном деле выделяется пять классов залежей. К весьма мощному телу относятся рудные тела имеющие-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Pr="00762325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$A) 10-</w:t>
      </w:r>
      <w:smartTag w:uri="urn:schemas-microsoft-com:office:smarttags" w:element="metricconverter">
        <w:smartTagPr>
          <w:attr w:name="ProductID" w:val="20 м"/>
        </w:smartTagPr>
        <w:r w:rsidRPr="00762325">
          <w:rPr>
            <w:rFonts w:ascii="Times New Roman" w:hAnsi="Times New Roman"/>
            <w:color w:val="000000"/>
            <w:sz w:val="28"/>
            <w:szCs w:val="28"/>
            <w:lang w:val="en-US"/>
          </w:rPr>
          <w:t xml:space="preserve">20 </w:t>
        </w:r>
        <w:r w:rsidRPr="00AA6003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$B) 10-</w:t>
      </w:r>
      <w:smartTag w:uri="urn:schemas-microsoft-com:office:smarttags" w:element="metricconverter">
        <w:smartTagPr>
          <w:attr w:name="ProductID" w:val="30 м"/>
        </w:smartTagPr>
        <w:r w:rsidRPr="00762325">
          <w:rPr>
            <w:rFonts w:ascii="Times New Roman" w:hAnsi="Times New Roman"/>
            <w:color w:val="000000"/>
            <w:sz w:val="28"/>
            <w:szCs w:val="28"/>
            <w:lang w:val="en-US"/>
          </w:rPr>
          <w:t xml:space="preserve">30 </w:t>
        </w:r>
        <w:r w:rsidRPr="00AA6003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$C) 10-</w:t>
      </w:r>
      <w:smartTag w:uri="urn:schemas-microsoft-com:office:smarttags" w:element="metricconverter">
        <w:smartTagPr>
          <w:attr w:name="ProductID" w:val="40 м"/>
        </w:smartTagPr>
        <w:r w:rsidRPr="00762325">
          <w:rPr>
            <w:rFonts w:ascii="Times New Roman" w:hAnsi="Times New Roman"/>
            <w:color w:val="000000"/>
            <w:sz w:val="28"/>
            <w:szCs w:val="28"/>
            <w:lang w:val="en-US"/>
          </w:rPr>
          <w:t xml:space="preserve">40 </w:t>
        </w:r>
        <w:r w:rsidRPr="00AA6003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) 10-</w:t>
      </w:r>
      <w:smartTag w:uri="urn:schemas-microsoft-com:office:smarttags" w:element="metricconverter">
        <w:smartTagPr>
          <w:attr w:name="ProductID" w:val="50 м"/>
        </w:smartTagPr>
        <w:r w:rsidRPr="00762325">
          <w:rPr>
            <w:rFonts w:ascii="Times New Roman" w:hAnsi="Times New Roman"/>
            <w:color w:val="000000"/>
            <w:sz w:val="28"/>
            <w:szCs w:val="28"/>
            <w:lang w:val="en-US"/>
          </w:rPr>
          <w:t xml:space="preserve">50 </w:t>
        </w:r>
        <w:r w:rsidRPr="00AA6003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$E) 10-</w:t>
      </w:r>
      <w:smartTag w:uri="urn:schemas-microsoft-com:office:smarttags" w:element="metricconverter">
        <w:smartTagPr>
          <w:attr w:name="ProductID" w:val="60 м"/>
        </w:smartTagPr>
        <w:r w:rsidRPr="00762325">
          <w:rPr>
            <w:rFonts w:ascii="Times New Roman" w:hAnsi="Times New Roman"/>
            <w:color w:val="000000"/>
            <w:sz w:val="28"/>
            <w:szCs w:val="28"/>
            <w:lang w:val="en-US"/>
          </w:rPr>
          <w:t xml:space="preserve">60 </w:t>
        </w:r>
        <w:r w:rsidRPr="00AA6003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73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 мощности в горном деле выделяется пять классов залежей. К очень весьма мощному телу относятся рудные тела имеющие-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более </w:t>
      </w:r>
      <w:smartTag w:uri="urn:schemas-microsoft-com:office:smarttags" w:element="metricconverter">
        <w:smartTagPr>
          <w:attr w:name="ProductID" w:val="60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60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более </w:t>
      </w:r>
      <w:smartTag w:uri="urn:schemas-microsoft-com:office:smarttags" w:element="metricconverter">
        <w:smartTagPr>
          <w:attr w:name="ProductID" w:val="70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70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более </w:t>
      </w:r>
      <w:smartTag w:uri="urn:schemas-microsoft-com:office:smarttags" w:element="metricconverter">
        <w:smartTagPr>
          <w:attr w:name="ProductID" w:val="80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80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более </w:t>
      </w:r>
      <w:smartTag w:uri="urn:schemas-microsoft-com:office:smarttags" w:element="metricconverter">
        <w:smartTagPr>
          <w:attr w:name="ProductID" w:val="54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54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более </w:t>
      </w:r>
      <w:smartTag w:uri="urn:schemas-microsoft-com:office:smarttags" w:element="metricconverter">
        <w:smartTagPr>
          <w:attr w:name="ProductID" w:val="30 м"/>
        </w:smartTagPr>
        <w:r w:rsidRPr="00AA6003">
          <w:rPr>
            <w:rFonts w:ascii="Times New Roman" w:hAnsi="Times New Roman"/>
            <w:color w:val="000000"/>
            <w:sz w:val="28"/>
            <w:szCs w:val="28"/>
          </w:rPr>
          <w:t>30 м</w:t>
        </w:r>
      </w:smartTag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74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Чем измеряется количество полезных компонентов в россыпных месторождениях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мг, гр, кг в 1м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мл, 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секунд, минут, час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мм, см, м, км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мм, кг, см, тн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75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Чем измеряется количество алмаза в россыпях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карат в 1м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мг в 1м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гр в 1м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кг в 1м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мм в 1м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76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 какой формуле определяется количество полезного ископаемого -Q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Pr="00762325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$A) Q = V d;</w:t>
      </w:r>
    </w:p>
    <w:p w:rsidR="009C0700" w:rsidRPr="00762325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 xml:space="preserve">$B) Q = V </w:t>
      </w:r>
      <w:r w:rsidRPr="00AA6003">
        <w:rPr>
          <w:rFonts w:ascii="Times New Roman" w:hAnsi="Times New Roman"/>
          <w:color w:val="000000"/>
          <w:sz w:val="28"/>
          <w:szCs w:val="28"/>
        </w:rPr>
        <w:t>ф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 xml:space="preserve">$C) Q = V </w:t>
      </w:r>
      <w:r w:rsidRPr="00AA6003">
        <w:rPr>
          <w:rFonts w:ascii="Times New Roman" w:hAnsi="Times New Roman"/>
          <w:color w:val="000000"/>
          <w:sz w:val="28"/>
          <w:szCs w:val="28"/>
        </w:rPr>
        <w:t>п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Q = V 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Q = V 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77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 какой формуле определяется количество полезного компонента – Р, выражаемого в процентах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330CA2">
        <w:rPr>
          <w:rFonts w:ascii="Times New Roman" w:hAnsi="Times New Roman"/>
          <w:color w:val="000000"/>
          <w:sz w:val="28"/>
          <w:szCs w:val="28"/>
          <w:lang w:val="en-US"/>
        </w:rPr>
        <w:t>$A) P = Q C/100;</w:t>
      </w:r>
    </w:p>
    <w:p w:rsidR="009C0700" w:rsidRPr="00330CA2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r w:rsidRPr="00330CA2">
        <w:rPr>
          <w:rFonts w:ascii="Times New Roman" w:hAnsi="Times New Roman"/>
          <w:color w:val="000000"/>
          <w:sz w:val="28"/>
          <w:szCs w:val="28"/>
          <w:lang w:val="en-US"/>
        </w:rPr>
        <w:t>P = Q C/400;</w:t>
      </w:r>
    </w:p>
    <w:p w:rsidR="009C0700" w:rsidRPr="00330CA2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$C) </w:t>
      </w:r>
      <w:r w:rsidRPr="00330CA2">
        <w:rPr>
          <w:rFonts w:ascii="Times New Roman" w:hAnsi="Times New Roman"/>
          <w:color w:val="000000"/>
          <w:sz w:val="28"/>
          <w:szCs w:val="28"/>
          <w:lang w:val="en-US"/>
        </w:rPr>
        <w:t>P = Q C/300;</w:t>
      </w:r>
    </w:p>
    <w:p w:rsidR="009C0700" w:rsidRPr="00762325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62325"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76232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30CA2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762325">
        <w:rPr>
          <w:rFonts w:ascii="Times New Roman" w:hAnsi="Times New Roman"/>
          <w:color w:val="000000"/>
          <w:sz w:val="28"/>
          <w:szCs w:val="28"/>
        </w:rPr>
        <w:t xml:space="preserve"> = </w:t>
      </w:r>
      <w:r w:rsidRPr="00330CA2">
        <w:rPr>
          <w:rFonts w:ascii="Times New Roman" w:hAnsi="Times New Roman"/>
          <w:color w:val="000000"/>
          <w:sz w:val="28"/>
          <w:szCs w:val="28"/>
          <w:lang w:val="en-US"/>
        </w:rPr>
        <w:t>Q</w:t>
      </w:r>
      <w:r w:rsidRPr="0076232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30CA2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762325">
        <w:rPr>
          <w:rFonts w:ascii="Times New Roman" w:hAnsi="Times New Roman"/>
          <w:color w:val="000000"/>
          <w:sz w:val="28"/>
          <w:szCs w:val="28"/>
        </w:rPr>
        <w:t>/200;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P = Q C/10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78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 какой формуле определяется объем рудного тела V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Pr="00762325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=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m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=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>д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=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>л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AA6003">
        <w:rPr>
          <w:rFonts w:ascii="Times New Roman" w:hAnsi="Times New Roman"/>
          <w:color w:val="000000"/>
          <w:sz w:val="28"/>
          <w:szCs w:val="28"/>
        </w:rPr>
        <w:t>=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AA6003">
        <w:rPr>
          <w:rFonts w:ascii="Times New Roman" w:hAnsi="Times New Roman"/>
          <w:color w:val="000000"/>
          <w:sz w:val="28"/>
          <w:szCs w:val="28"/>
        </w:rPr>
        <w:t>.в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AA6003">
        <w:rPr>
          <w:rFonts w:ascii="Times New Roman" w:hAnsi="Times New Roman"/>
          <w:color w:val="000000"/>
          <w:sz w:val="28"/>
          <w:szCs w:val="28"/>
        </w:rPr>
        <w:t>=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AA6003">
        <w:rPr>
          <w:rFonts w:ascii="Times New Roman" w:hAnsi="Times New Roman"/>
          <w:color w:val="000000"/>
          <w:sz w:val="28"/>
          <w:szCs w:val="28"/>
        </w:rPr>
        <w:t>.а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79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В формуле Q=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Vd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что означает величина Q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количество полезного ископаемого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количество рудного тела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количество вскрышных пород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количество полезного минерала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количество полезного компонента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80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В формуле Q=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Vd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что означает величина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объем залежи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объем породы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объем горной массы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объем рудного тело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объем вскрышных пород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81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В формуле Q=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Vd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что означает величина 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объемная масса полезного ископаемого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объемная масса рудного тело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объемная масса вскрышных пород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объемная масса полезного компонента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объемная масса вмещающих пород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82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В формуле Р=Q∙С что означает величина Р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запасы полезного компонента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запасы полезного минерала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запасы полезного ископаемого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запасы вмещающих пород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запасы вскрышных пород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83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В формуле Р=QС, что означает величина Q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запасы полезного ископаемого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запасы полезного компонента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запасы вмещающих пород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запасы вскрышных пород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запасы полезного минерала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84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В формуле Р=QС, что означает величина С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среднее содержание компонента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среднее содержание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среднее содержание металла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среднее содержание вредных примесей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среднее содержание вскрышных пород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85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 xml:space="preserve">В формуле 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AA6003">
        <w:rPr>
          <w:rFonts w:ascii="Times New Roman" w:hAnsi="Times New Roman"/>
          <w:color w:val="000000"/>
          <w:sz w:val="28"/>
          <w:szCs w:val="28"/>
        </w:rPr>
        <w:t>=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AA6003">
        <w:rPr>
          <w:rFonts w:ascii="Times New Roman" w:hAnsi="Times New Roman"/>
          <w:color w:val="000000"/>
          <w:sz w:val="28"/>
          <w:szCs w:val="28"/>
        </w:rPr>
        <w:t>∙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m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, что означает величина 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AA6003"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объем залежи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объем площади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объем месторождения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объем полезного компонента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объем вредных примесей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86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 xml:space="preserve">В формуле 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AA6003">
        <w:rPr>
          <w:rFonts w:ascii="Times New Roman" w:hAnsi="Times New Roman"/>
          <w:color w:val="000000"/>
          <w:sz w:val="28"/>
          <w:szCs w:val="28"/>
        </w:rPr>
        <w:t>=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AA6003">
        <w:rPr>
          <w:rFonts w:ascii="Times New Roman" w:hAnsi="Times New Roman"/>
          <w:color w:val="000000"/>
          <w:sz w:val="28"/>
          <w:szCs w:val="28"/>
        </w:rPr>
        <w:t>∙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m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, что означает величина 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AA6003"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площадь залежи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площадь месторождения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площадь земельного участка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площадь горного отвода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площадь карьера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87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AA6003">
        <w:rPr>
          <w:rFonts w:ascii="Times New Roman" w:hAnsi="Times New Roman"/>
          <w:color w:val="000000"/>
          <w:spacing w:val="4"/>
          <w:sz w:val="28"/>
          <w:szCs w:val="28"/>
        </w:rPr>
        <w:t>К наиболее употребительным методам подсчета запасов относятся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pacing w:val="4"/>
          <w:sz w:val="28"/>
          <w:szCs w:val="28"/>
        </w:rPr>
        <w:t>методы геологических блоков и параллельных сечений (метод разрезов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);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pacing w:val="4"/>
          <w:sz w:val="28"/>
          <w:szCs w:val="28"/>
        </w:rPr>
        <w:t>методы математического моделирования и параллельных сечений (метод разрезов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);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методы статистического учета </w:t>
      </w:r>
      <w:r w:rsidRPr="00AA6003">
        <w:rPr>
          <w:rFonts w:ascii="Times New Roman" w:hAnsi="Times New Roman"/>
          <w:color w:val="000000"/>
          <w:spacing w:val="4"/>
          <w:sz w:val="28"/>
          <w:szCs w:val="28"/>
        </w:rPr>
        <w:t>и параллельных сечений (метод разрезов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);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pacing w:val="4"/>
          <w:sz w:val="28"/>
          <w:szCs w:val="28"/>
        </w:rPr>
        <w:t>методы прямоугольного сечения и параллельных сечений (метод разрезов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);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pacing w:val="4"/>
          <w:sz w:val="28"/>
          <w:szCs w:val="28"/>
        </w:rPr>
        <w:t>методы бороздового опробования и параллельных сечений (метод разрезов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);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88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A6003">
        <w:rPr>
          <w:rFonts w:ascii="Times New Roman" w:hAnsi="Times New Roman"/>
          <w:bCs/>
          <w:color w:val="000000"/>
          <w:sz w:val="28"/>
          <w:szCs w:val="28"/>
        </w:rPr>
        <w:t>Областям исследования, какого предмета являются «оценка целесообразности промышленного освоения, представляет главное содержание геологоразведочного процесса, горно-технических, гидрогеологических, экологических и других условий их добычи»</w:t>
      </w:r>
      <w:r>
        <w:rPr>
          <w:rFonts w:ascii="Times New Roman" w:hAnsi="Times New Roman"/>
          <w:bCs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>геолого-экономическая оценка месторождений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>геолого-промышленная оценка месторождений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>геолого-экологическая характеристика месторождений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>геолого-промышленная характеристика месторождений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>промышленная характеристика месторождений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89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A6003">
        <w:rPr>
          <w:rFonts w:ascii="Times New Roman" w:hAnsi="Times New Roman"/>
          <w:bCs/>
          <w:color w:val="000000"/>
          <w:sz w:val="28"/>
          <w:szCs w:val="28"/>
        </w:rPr>
        <w:t>Объектом какого предмета является служат участок крупного месторождения, отдельное месторождение или группа сближенных мелких месторождений, на базе которых возможно строительство горно-добывающего предприятия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>геолого-экономическая оценка месторождений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>геолого-экологическая характеристика месторождений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>геолого-промышленная характеристика месторождений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>промышленная характеристика месторождений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bCs/>
          <w:color w:val="000000"/>
          <w:sz w:val="28"/>
          <w:szCs w:val="28"/>
        </w:rPr>
        <w:t>геолого-промышленная оценка месторождений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90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Результаты геолого-экономической оценки на стадии оценки оформляют в виде:</w:t>
      </w:r>
    </w:p>
    <w:p w:rsidR="009C0700" w:rsidRPr="00762325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ТЭС</w:t>
      </w:r>
      <w:r w:rsidRPr="00762325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ТЭД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 xml:space="preserve">$C)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ТЭО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ТЭЦ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Отчет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91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Результаты геолого-экономической оценки на стадиях геологоразведочных работ являются: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?</w:t>
      </w:r>
    </w:p>
    <w:p w:rsidR="009C0700" w:rsidRPr="00762325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Pr="00AA6003">
        <w:rPr>
          <w:rFonts w:ascii="Times New Roman" w:hAnsi="Times New Roman"/>
          <w:color w:val="000000"/>
          <w:spacing w:val="4"/>
          <w:sz w:val="28"/>
          <w:szCs w:val="28"/>
        </w:rPr>
        <w:t>ТЭО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ТЭС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 xml:space="preserve">$C)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ТЭД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ТЭП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ТЭЦ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92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Платежи за право на добычу полезных ископаемых подразделяют на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: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разовые, регулярные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постоянные, временные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разовые, квартальное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месячные, годовые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квартальное, годовые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93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 xml:space="preserve">Эти </w:t>
      </w:r>
      <w:r w:rsidRPr="00AA6003">
        <w:rPr>
          <w:rFonts w:ascii="Times New Roman" w:hAnsi="Times New Roman"/>
          <w:iCs/>
          <w:color w:val="000000"/>
          <w:sz w:val="28"/>
          <w:szCs w:val="28"/>
        </w:rPr>
        <w:t xml:space="preserve">кондиции </w:t>
      </w:r>
      <w:r w:rsidRPr="00AA6003">
        <w:rPr>
          <w:rFonts w:ascii="Times New Roman" w:hAnsi="Times New Roman"/>
          <w:color w:val="000000"/>
          <w:sz w:val="28"/>
          <w:szCs w:val="28"/>
        </w:rPr>
        <w:t>разрабатывают по результатам различных стадий разведки и геолого-экономической оценки месторождений для оконтуривания и подсчета запасов полезных ископаемых и определения их промышленной ценности. Укажите правильный ответ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р</w:t>
      </w:r>
      <w:r w:rsidRPr="00AA6003">
        <w:rPr>
          <w:rFonts w:ascii="Times New Roman" w:hAnsi="Times New Roman"/>
          <w:iCs/>
          <w:color w:val="000000"/>
          <w:sz w:val="28"/>
          <w:szCs w:val="28"/>
        </w:rPr>
        <w:t>азведочные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временные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постоянные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регулярные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эксплуатационные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94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 xml:space="preserve">Эти </w:t>
      </w:r>
      <w:r w:rsidRPr="00AA6003">
        <w:rPr>
          <w:rFonts w:ascii="Times New Roman" w:hAnsi="Times New Roman"/>
          <w:iCs/>
          <w:color w:val="000000"/>
          <w:sz w:val="28"/>
          <w:szCs w:val="28"/>
        </w:rPr>
        <w:t xml:space="preserve">кондиции </w:t>
      </w:r>
      <w:r w:rsidRPr="00AA6003">
        <w:rPr>
          <w:rFonts w:ascii="Times New Roman" w:hAnsi="Times New Roman"/>
          <w:color w:val="000000"/>
          <w:sz w:val="28"/>
          <w:szCs w:val="28"/>
        </w:rPr>
        <w:t>разрабатывают в процессе отработки месторождения при необходимости уточнения граничных требований к качеству извлекаемого полезного ископаемого и условиям его залегания. Укажите правильный ответ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эксплуатационные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р</w:t>
      </w:r>
      <w:r w:rsidRPr="00AA6003">
        <w:rPr>
          <w:rFonts w:ascii="Times New Roman" w:hAnsi="Times New Roman"/>
          <w:iCs/>
          <w:color w:val="000000"/>
          <w:sz w:val="28"/>
          <w:szCs w:val="28"/>
        </w:rPr>
        <w:t>азведочные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постоянные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временные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регулярные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95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Разведочные кондиции в соответствии с этапами разведки и геолого-экономической оценкой месторождений подразделяются, на какие группы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временные и постоянные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 xml:space="preserve">временные и </w:t>
      </w:r>
      <w:r w:rsidRPr="00AA6003">
        <w:rPr>
          <w:rFonts w:ascii="Times New Roman" w:hAnsi="Times New Roman"/>
          <w:color w:val="000000"/>
          <w:sz w:val="28"/>
          <w:szCs w:val="28"/>
        </w:rPr>
        <w:t>р</w:t>
      </w:r>
      <w:r w:rsidRPr="00AA6003">
        <w:rPr>
          <w:rFonts w:ascii="Times New Roman" w:hAnsi="Times New Roman"/>
          <w:iCs/>
          <w:color w:val="000000"/>
          <w:sz w:val="28"/>
          <w:szCs w:val="28"/>
        </w:rPr>
        <w:t>азведочные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постоянные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 xml:space="preserve">и </w:t>
      </w:r>
      <w:r w:rsidRPr="00AA6003">
        <w:rPr>
          <w:rFonts w:ascii="Times New Roman" w:hAnsi="Times New Roman"/>
          <w:color w:val="000000"/>
          <w:sz w:val="28"/>
          <w:szCs w:val="28"/>
        </w:rPr>
        <w:t>р</w:t>
      </w:r>
      <w:r w:rsidRPr="00AA6003">
        <w:rPr>
          <w:rFonts w:ascii="Times New Roman" w:hAnsi="Times New Roman"/>
          <w:iCs/>
          <w:color w:val="000000"/>
          <w:sz w:val="28"/>
          <w:szCs w:val="28"/>
        </w:rPr>
        <w:t>азведочные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регулярные и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временные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постоянные и эксплуатационные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96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iCs/>
          <w:color w:val="000000"/>
          <w:sz w:val="28"/>
          <w:szCs w:val="28"/>
        </w:rPr>
        <w:t xml:space="preserve">Эти разведочные кондиции </w:t>
      </w:r>
      <w:r w:rsidRPr="00AA6003">
        <w:rPr>
          <w:rFonts w:ascii="Times New Roman" w:hAnsi="Times New Roman"/>
          <w:color w:val="000000"/>
          <w:sz w:val="28"/>
          <w:szCs w:val="28"/>
        </w:rPr>
        <w:t>разрабатывают по материалам промежуточных стадий разведки месторождения и используют для предварительной оценки его масштабов, экономической значимости и обоснования целесообразности инвестирования на объекте дальнейших разведочных работ. Укажите правильный ответ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временные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постоянные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регулярные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р</w:t>
      </w:r>
      <w:r w:rsidRPr="00AA6003">
        <w:rPr>
          <w:rFonts w:ascii="Times New Roman" w:hAnsi="Times New Roman"/>
          <w:iCs/>
          <w:color w:val="000000"/>
          <w:sz w:val="28"/>
          <w:szCs w:val="28"/>
        </w:rPr>
        <w:t>азведочные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эксплуатационные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97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iCs/>
          <w:color w:val="000000"/>
          <w:sz w:val="28"/>
          <w:szCs w:val="28"/>
        </w:rPr>
        <w:t xml:space="preserve">Эти разведочные кондиции </w:t>
      </w:r>
      <w:r w:rsidRPr="00AA6003">
        <w:rPr>
          <w:rFonts w:ascii="Times New Roman" w:hAnsi="Times New Roman"/>
          <w:color w:val="000000"/>
          <w:sz w:val="28"/>
          <w:szCs w:val="28"/>
        </w:rPr>
        <w:t>разрабатывают по материалам завершенных геологоразведочных работ и имеют своей целью установление на основе выполненного с достаточной степенью детальности технико-экономического обоснования масштабов и промышленной ценности месторождения для определения целесообразности и экономической эффективности его промышленного освоения (разработки</w:t>
      </w:r>
      <w:r>
        <w:rPr>
          <w:rFonts w:ascii="Times New Roman" w:hAnsi="Times New Roman"/>
          <w:color w:val="000000"/>
          <w:sz w:val="28"/>
          <w:szCs w:val="28"/>
        </w:rPr>
        <w:t>)</w:t>
      </w:r>
      <w:r w:rsidRPr="00AA6003">
        <w:rPr>
          <w:rFonts w:ascii="Times New Roman" w:hAnsi="Times New Roman"/>
          <w:color w:val="000000"/>
          <w:sz w:val="28"/>
          <w:szCs w:val="28"/>
        </w:rPr>
        <w:t>. Укажите правильный ответ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постоянные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временные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эксплуатационные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р</w:t>
      </w:r>
      <w:r w:rsidRPr="00AA6003">
        <w:rPr>
          <w:rFonts w:ascii="Times New Roman" w:hAnsi="Times New Roman"/>
          <w:iCs/>
          <w:color w:val="000000"/>
          <w:sz w:val="28"/>
          <w:szCs w:val="28"/>
        </w:rPr>
        <w:t>азведочные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регулярные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98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Количественную и качественную оценку запасов полезных ископаемых месторождения производят на основе экономических показателей, рассчитанных в двух вариантах. Укажите правильный ответ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iCs/>
          <w:color w:val="000000"/>
          <w:sz w:val="28"/>
          <w:szCs w:val="28"/>
        </w:rPr>
        <w:t xml:space="preserve">базовом 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AA6003">
        <w:rPr>
          <w:rFonts w:ascii="Times New Roman" w:hAnsi="Times New Roman"/>
          <w:iCs/>
          <w:color w:val="000000"/>
          <w:sz w:val="28"/>
          <w:szCs w:val="28"/>
        </w:rPr>
        <w:t>коммерческом</w:t>
      </w:r>
      <w:r>
        <w:rPr>
          <w:rFonts w:ascii="Times New Roman" w:hAnsi="Times New Roman"/>
          <w:iCs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рыночном</w:t>
      </w:r>
      <w:r w:rsidRPr="00AA6003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AA6003">
        <w:rPr>
          <w:rFonts w:ascii="Times New Roman" w:hAnsi="Times New Roman"/>
          <w:iCs/>
          <w:color w:val="000000"/>
          <w:sz w:val="28"/>
          <w:szCs w:val="28"/>
        </w:rPr>
        <w:t>коммерческом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математическом и рыночном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iCs/>
          <w:color w:val="000000"/>
          <w:sz w:val="28"/>
          <w:szCs w:val="28"/>
        </w:rPr>
        <w:t>базовом и дистанционном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математическом </w:t>
      </w:r>
      <w:r w:rsidRPr="00AA6003">
        <w:rPr>
          <w:rFonts w:ascii="Times New Roman" w:hAnsi="Times New Roman"/>
          <w:iCs/>
          <w:color w:val="000000"/>
          <w:sz w:val="28"/>
          <w:szCs w:val="28"/>
        </w:rPr>
        <w:t>и дистанционном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99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iCs/>
          <w:color w:val="000000"/>
          <w:sz w:val="28"/>
          <w:szCs w:val="28"/>
        </w:rPr>
        <w:t xml:space="preserve">Этот вариант </w:t>
      </w:r>
      <w:r w:rsidRPr="00AA6003">
        <w:rPr>
          <w:rFonts w:ascii="Times New Roman" w:hAnsi="Times New Roman"/>
          <w:color w:val="000000"/>
          <w:sz w:val="28"/>
          <w:szCs w:val="28"/>
        </w:rPr>
        <w:t>предполагает, что в состав затратных показателей проекта не включают установленные законодательством на момент разработки ТЭО налоговые и иные, относимые на себестоимость продукции, платежи, а также платежи по кредитам банков и льготы. Расчётную ставку дисконта, используемую при экономическом обосновании ТЭО, принимают равной 10%. Укажите правильный ответ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базовый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рыночный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iCs/>
          <w:color w:val="000000"/>
          <w:sz w:val="28"/>
          <w:szCs w:val="28"/>
        </w:rPr>
        <w:t>коммерческий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математический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iCs/>
          <w:color w:val="000000"/>
          <w:sz w:val="28"/>
          <w:szCs w:val="28"/>
        </w:rPr>
        <w:t>дистанционным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100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iCs/>
          <w:color w:val="000000"/>
          <w:sz w:val="28"/>
          <w:szCs w:val="28"/>
        </w:rPr>
        <w:t xml:space="preserve">Этот вариант </w:t>
      </w:r>
      <w:r w:rsidRPr="00AA6003">
        <w:rPr>
          <w:rFonts w:ascii="Times New Roman" w:hAnsi="Times New Roman"/>
          <w:color w:val="000000"/>
          <w:sz w:val="28"/>
          <w:szCs w:val="28"/>
        </w:rPr>
        <w:t>геолого-экономической оценки рассчитывают с включением в затраты на добычу и переработку сырья реальных налогов, сборов и платежей, не учитываемых при базовом варианте, но требуемых действующим законодательством и условиями лицензионного соглашения при приемлемой для инвестора норме дисконта (обычно не ниже 15%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. Укажите правильный ответ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коммерческий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математический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iCs/>
          <w:color w:val="000000"/>
          <w:sz w:val="28"/>
          <w:szCs w:val="28"/>
        </w:rPr>
        <w:t>дистанционным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рыночный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bCs/>
          <w:iCs/>
          <w:color w:val="000000"/>
          <w:sz w:val="28"/>
          <w:szCs w:val="28"/>
        </w:rPr>
        <w:t>базовый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101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iCs/>
          <w:color w:val="000000"/>
          <w:sz w:val="28"/>
          <w:szCs w:val="28"/>
        </w:rPr>
        <w:t xml:space="preserve">Этот </w:t>
      </w:r>
      <w:r w:rsidRPr="00AA6003">
        <w:rPr>
          <w:rFonts w:ascii="Times New Roman" w:hAnsi="Times New Roman"/>
          <w:color w:val="000000"/>
          <w:sz w:val="28"/>
          <w:szCs w:val="28"/>
        </w:rPr>
        <w:t>метод заключается в разделении месторождения на ряд однородных по своим параметрам участков. Укажите правильный ответ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геологических блоков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параллельных сеченый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математического моделирования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линейного измерения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геологических разрезов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102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Промышленная ценность месторождений обусловлена разнообразными факторами, которые объединяются в три группы. Укажите правильный ответ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социально-экономические, горно-геологические и экономико-географические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социально-экономические, горно-технические и эколого-географические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социальные, гидрогеологические и географические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социальные, математические и физические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социальные, географические и математические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103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Эти факторы определяют потребность народного хозяйства в определенном виде минерального сырья и пути её удовлетворения с учетом состояния и развития производительных сил региона, в котором находится оцениваемое месторождение. При этом рассматриваются: современный уровень производства данного вида минерального сырья, возможности попутного получения его из комплексных месторождений или замены более экономичным и экологически чистым видом сырья. Укажите эти факторы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социально-экономические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горно-геологические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экономико-географические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гидро-геологические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гидро-технические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104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Показатели эффективность разработки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себестоимость добычи, за траты на транспорт и переработку, чистый доход и рентабельность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расход основных материалов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расход электроэнергии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производительность труда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заработная плата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105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Для чего служат подготовительные выработки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для передвижения людей, транспортировки и доставки оборудования и материалов, а также для проветривания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для вторичного дробления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для перепуска руды на основной горизонт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для отрезки добываемого массива руды от днища блока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для доставки полезного ископаемого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106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Способы подготовки основного горизонта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зависит от мощности, угля падения, физико –механических свойств руды и транспортировки полезного ископаемого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не зависит от физико –механических свойств руды и транспортировки полезного ископаемого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зависит от расположения выработок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зависит от горного давления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не зависит от системы разработки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107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Способы отбойки руды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не буровзрывной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комбайнами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буровзрывной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ручной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комплексами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108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Виды доставки руды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не механизированную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в металлических сосудах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под действием собственного веса и механизированную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откаточные сосуды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машинную погрузку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109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Виды механизированной доставка руды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машинами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самосвалы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специальных оборудования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скребковые, ленточные конвейеры и самоходные вагонетки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желобами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110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Поддержание выработанного пространства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равновесно- напряженное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целиками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деревянными крепами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железобетонными крепами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совокупность мероприятий по предупреждению вредных последствий от проявления горного давления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111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Способы поддержания выработки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междуэтажные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целиками, крепления, закладкой и магазинирования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блоковые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материалами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мокрую и глинизированную закладку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112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Разработку с открытым выработанным пространством можно вести до глубины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Pr="00762325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smartTag w:uri="urn:schemas-microsoft-com:office:smarttags" w:element="metricconverter">
        <w:smartTagPr>
          <w:attr w:name="ProductID" w:val="100 м"/>
        </w:smartTagPr>
        <w:r w:rsidRPr="00762325">
          <w:rPr>
            <w:rFonts w:ascii="Times New Roman" w:hAnsi="Times New Roman"/>
            <w:color w:val="000000"/>
            <w:sz w:val="28"/>
            <w:szCs w:val="28"/>
            <w:lang w:val="en-US"/>
          </w:rPr>
          <w:t xml:space="preserve">100 </w:t>
        </w:r>
        <w:r w:rsidRPr="00AA6003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smartTag w:uri="urn:schemas-microsoft-com:office:smarttags" w:element="metricconverter">
        <w:smartTagPr>
          <w:attr w:name="ProductID" w:val="800 м"/>
        </w:smartTagPr>
        <w:r w:rsidRPr="00762325">
          <w:rPr>
            <w:rFonts w:ascii="Times New Roman" w:hAnsi="Times New Roman"/>
            <w:color w:val="000000"/>
            <w:sz w:val="28"/>
            <w:szCs w:val="28"/>
            <w:lang w:val="en-US"/>
          </w:rPr>
          <w:t xml:space="preserve">800 </w:t>
        </w:r>
        <w:r w:rsidRPr="00AA6003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 xml:space="preserve">$C) </w:t>
      </w:r>
      <w:smartTag w:uri="urn:schemas-microsoft-com:office:smarttags" w:element="metricconverter">
        <w:smartTagPr>
          <w:attr w:name="ProductID" w:val="750 м"/>
        </w:smartTagPr>
        <w:r w:rsidRPr="00762325">
          <w:rPr>
            <w:rFonts w:ascii="Times New Roman" w:hAnsi="Times New Roman"/>
            <w:color w:val="000000"/>
            <w:sz w:val="28"/>
            <w:szCs w:val="28"/>
            <w:lang w:val="en-US"/>
          </w:rPr>
          <w:t xml:space="preserve">750 </w:t>
        </w:r>
        <w:r w:rsidRPr="00AA6003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1000 м"/>
        </w:smartTagPr>
        <w:r w:rsidRPr="00762325">
          <w:rPr>
            <w:rFonts w:ascii="Times New Roman" w:hAnsi="Times New Roman"/>
            <w:color w:val="000000"/>
            <w:sz w:val="28"/>
            <w:szCs w:val="28"/>
            <w:lang w:val="en-US"/>
          </w:rPr>
          <w:t xml:space="preserve">1000 </w:t>
        </w:r>
        <w:r w:rsidRPr="00AA6003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 xml:space="preserve">$E) </w:t>
      </w:r>
      <w:smartTag w:uri="urn:schemas-microsoft-com:office:smarttags" w:element="metricconverter">
        <w:smartTagPr>
          <w:attr w:name="ProductID" w:val="1800 м"/>
        </w:smartTagPr>
        <w:r w:rsidRPr="00762325">
          <w:rPr>
            <w:rFonts w:ascii="Times New Roman" w:hAnsi="Times New Roman"/>
            <w:color w:val="000000"/>
            <w:sz w:val="28"/>
            <w:szCs w:val="28"/>
            <w:lang w:val="en-US"/>
          </w:rPr>
          <w:t xml:space="preserve">1800 </w:t>
        </w:r>
        <w:r w:rsidRPr="00AA6003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113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Где принимается комбинированные системы разработки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в мощных рудных месторождениях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в средней мощных рудных месторождениях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в пологих рудных месторождениях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в неустойчивых рудных месторождениях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в весьма мощных рудных месторождениях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114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Факторы, учитываемые при выборе системы разработки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переработки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безопасность труда, себестоимость добычи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конечной продукции горного предприятия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производительность труда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показатели работы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115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Принципы определения экономически целесообразной производственной мощности и срока существования рудника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величина погашения капитальных затрат на 1т запасов с увеличением проектной производственной мощности рудника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сумма эксплуатационных расходов по добыче 1т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амортизации (погашения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 капитальных затрат на 1т извлеченных запасов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наиболее благоприятному сочетанию (минимальной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эксплуатационных расходов и погашения капитальных затрат на 1т добычи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эксплуатационные расходы между отдельными производственными процессами на горнорудных предприятиях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116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Выбор основных параметров выемочного блока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устойчивость имеющих пород, интенсивность очистной выемки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способа размещения закладки в блоке, мощности рудного тела, стоимости проходки и потерь руды между блоковых целиков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ширины камеры, устойчивости руды, вмещающих пород и прочности их контакта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обеспечение безопасности работ, снижение потерь разубоживания, достижение наиболее высокой производительности труда и необходимости интенсивности очистной выемки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длина блока, ширина, толщина камер и междукамерных целиков и высота подэтажа, выемочного слоя и уступа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117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Коэффициент извлечения при выемке целиков принимается в приделах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0,5- 0,7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0,8-0,9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0,3-,0,5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0,4-0,65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0,8-1,0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118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Коэффициент извлечения для всех рудных подготовительных и нарезных выработок принимается в приделах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1,2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1,0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0,9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0,7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1,5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119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Коэффициент разубоживания при очистной выемки и отработке целиков устанавливается исходя из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свойств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вмещающих пород – в пределах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предельно допустимого содержания металла в руде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объемы работ в очистные выемки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способа отбойки и мощности залежи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120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Основным средством производства горных работ является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бульдозер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механизация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кран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механические лопаты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экскаваторы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121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Вскрышные работы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послойной выемки покрывающих пород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поверхность выработанного пространства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отработка горизонтального слоя месторождения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работы по удалению пород, вскрывающих рудное тело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выемочные работы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122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Основные открытие горные выработки для вскрытия и подготовки месторождения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разрезы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специальные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уклон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бермы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траншеи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123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Виды отвальные работы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внутренние и внешние отвалы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кольцевые и криво образные отвалы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экскаваторные, плужные и бульдозерные отвалы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многоярусный отвал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криволинейный отвал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124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Наиболее распространение специальные способы добычи россыпных полезных ископаемых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геотехнологические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подводные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гидравлические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гидромеханизации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эстакадный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125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Классификация способы вскрытия рудных месторождений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сложные способы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фланговые способы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камерные способы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вертикальные способы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простые и комбинирование способы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126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Околоствольные выработки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совокупность подземных выработок, расположенных около шахтного ствола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выработок грузовой ветви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выработок соединяющих грузовую порожняковую ветви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выработок порожняковой ветви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разгрузка вагонеток в подземный бункер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127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Что называется, полезным ископаемым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природное минеральное вещество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полезное вещество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рудные и нерудные вещество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горючие или топливное вещество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твердыми вещество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128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Нахождение месторождения полезного ископаемого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в горах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в недрах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над землой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в земной коре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в воде, в земной коре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129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 физическому состоянию полезные ископаемые бывают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газообразными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не газообразными, жидкими, твёрдыми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газообразными, жидкими, нежидкими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твёрдыми, нетвёрдыми, жидкими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твёрдыми, жидкими, газообразными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130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Твёрдыми полезные ископаемые подразделяют на три группы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горючие или топливо, металлические и не металлические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металлические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неметаллические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горючие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топливо, металлические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131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Геологические запасы подразделяются на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небалансовых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балансовых и забалансовых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балансовых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геологических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природных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132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Запасы полезных ископаемых подразделяются на сколько категории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категория А, В, С</w:t>
      </w:r>
      <w:r w:rsidRPr="00AA6003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  <w:vertAlign w:val="subscript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категория А, В, С</w:t>
      </w:r>
      <w:r w:rsidRPr="00AA6003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  <w:vertAlign w:val="subscript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категория А, В, С</w:t>
      </w:r>
      <w:r w:rsidRPr="00AA6003">
        <w:rPr>
          <w:rFonts w:ascii="Times New Roman" w:hAnsi="Times New Roman"/>
          <w:color w:val="000000"/>
          <w:sz w:val="28"/>
          <w:szCs w:val="28"/>
          <w:vertAlign w:val="subscript"/>
        </w:rPr>
        <w:t>1,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AA6003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категория А, В, С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категория А, 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133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Мощности рудные месторождение можно делить на пять групп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весьма тонкие, тонкие, средней мощности, мощные, весьма мощные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AA6003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весьма мощные, средней мощности, мощные, весьма тонкие,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средней тонкие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тонкие, весьма тонкие, средней тонкий, мощные, немощные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тонкие, не тонкие, мощные, средней мощный, весьма мощные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не мощный, весьма мощные, мощные, тонкие, не тонкие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134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Руда в природном состоянии и в отбитом виде делят на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мокрые, влажные и сухие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мокрые, не мокрые сухие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невлажные, влажные, мокрые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сухие, не сухие и влажное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не мокрые, влажные и сухие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135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Способы выемки руды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массовой добыча и сортировка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в форме кусков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сортируемость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валовой и раздельной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одновременно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136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Количественные потери от способа разработки можно разделить на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двадцать группы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шесть группы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восемь группы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двенадцать группы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три группы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137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Главными вскрывающими выработками являются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шахтный ствол и штольня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слепые стволы и капитальные восстающие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уклон и другие выработки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квершлаг и штрек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тоннель и гезенк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138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Способы вскрытия рудных месторождений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сложные и простые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простые и комбинирование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камерные и этажные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панельные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блоками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139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Способы подготовки основного горизонта зависит от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мощности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доставка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характера рудного тела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физико – механических свойств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угла падения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140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Поддержание выработанного пространства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целиками, закладочными материалами и крепью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индивидуальный деревянный креп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отбытой рудой и металлической крепью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монолитной креплению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закладочными материалами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141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На сколько группы разделяется горно-геологические факторы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семь группы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две группы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восемь группы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двенадцать группы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пять группы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142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Коэффициент использование рудной площади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1,2- 1,5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0,7 – 1,1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0,3-1,0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0,5 – 0,9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0,8 – 1,6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143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Коэффициент использовании скреперных установок во времени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1,0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0,9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0,5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0,3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1,2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144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Основные технико- экономические показатели системы разработки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коэффициент извлечения, производительность труда одного рабочего т/смену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коэффициент разубоживания и себестоимость 1 м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2и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рудной массы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месячная производительность блока при нормальной стадии, 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общая производительность блока, месяцев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промышленный запас, производительность труда и себестоимость 1тн рудной массы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145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Требования к правильной разработке месторождений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создание безопасных и здоровых условий труда и достижение; высоких технико-экономических показателей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безопасных условий труда и высокой производительности труда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минимальной себестоимости и высокого качества конечной продукции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высокой эффективности капиталовложений и прибыльности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выполнение заданного плана по добыче и качеству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146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Виды потери руды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невидимые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истинные и видимые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количественные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коммерческие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технические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147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Допустимая потери для руд высокой ценности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10 - 12 %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15- 20 %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2- 3 %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25 – 30%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5 - 8 %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148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При разработке рудных месторождений высоту этажа принимают от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Pr="00762325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$A) 100- 200</w:t>
      </w:r>
      <w:r w:rsidRPr="00AA6003">
        <w:rPr>
          <w:rFonts w:ascii="Times New Roman" w:hAnsi="Times New Roman"/>
          <w:color w:val="000000"/>
          <w:sz w:val="28"/>
          <w:szCs w:val="28"/>
        </w:rPr>
        <w:t>м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$B) 70- 120</w:t>
      </w:r>
      <w:r w:rsidRPr="00AA6003">
        <w:rPr>
          <w:rFonts w:ascii="Times New Roman" w:hAnsi="Times New Roman"/>
          <w:color w:val="000000"/>
          <w:sz w:val="28"/>
          <w:szCs w:val="28"/>
        </w:rPr>
        <w:t>м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$C) 15- 40</w:t>
      </w:r>
      <w:r w:rsidRPr="00AA6003">
        <w:rPr>
          <w:rFonts w:ascii="Times New Roman" w:hAnsi="Times New Roman"/>
          <w:color w:val="000000"/>
          <w:sz w:val="28"/>
          <w:szCs w:val="28"/>
        </w:rPr>
        <w:t>м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$D) 30- 100</w:t>
      </w:r>
      <w:r w:rsidRPr="00AA6003">
        <w:rPr>
          <w:rFonts w:ascii="Times New Roman" w:hAnsi="Times New Roman"/>
          <w:color w:val="000000"/>
          <w:sz w:val="28"/>
          <w:szCs w:val="28"/>
        </w:rPr>
        <w:t>м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762325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$E) 130- 180</w:t>
      </w:r>
      <w:r w:rsidRPr="00AA6003">
        <w:rPr>
          <w:rFonts w:ascii="Times New Roman" w:hAnsi="Times New Roman"/>
          <w:color w:val="000000"/>
          <w:sz w:val="28"/>
          <w:szCs w:val="28"/>
        </w:rPr>
        <w:t>м</w:t>
      </w:r>
      <w:r w:rsidRPr="00762325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149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Шахтное поле разделяется на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горизонтальные выработки, главными откаточными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этажную, двухэтажную и многоэтажную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основные выработки и ствол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вспомогательные стволы и на блоками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подготовительными выработками на этажи или панели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150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 химическому составу рудные минералы или рудной породы делят на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кислые, основные и нейтральные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сернистые, самородные и окисленные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смешанные, силикатные и железные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молибденовые, полиметаллические и апатиты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фосфориты, калийные и магнезиальные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151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Валовая ценность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содержащих один и тот же полезный компонент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стоимость полезных компонентов, содержащихся в 1 т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процентной содержания полезного ископаемого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стоимость полезных компонентов на 1т руды при добыче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стоимость полезных компонентов на 1т руды переработки ее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152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Извлекаемая ценность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стоимость полезных компонентов, содержащихся в 1 т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стоимость полезных компонентов на 1т руды при добыче и переработки ее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стоимость полезных компонентов на 1т руды при добыче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стоимость полезных компонентов на 1т руды переработки ее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себестоимость 1т добычи и переработки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153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Коэффициент разрыхления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0,6- 0,8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1,0 – 1,5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1,1- 1,6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1,4- 1,8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0,5 -0,9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154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Строение руд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рыхлые, плотные и без трещин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слоистые и не слоистые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крупность кусков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массивные, трещиноватые, слоистые и рыхлые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массе отбытой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155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Пологопадающие месторождения с углом падения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0-10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5-10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10-16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20-45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0-30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156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Наклонные месторождения с углом падения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25-45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20-45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30-55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35- 90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45- 65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157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Крутопадающие месторождения с углом падения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30-75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более 45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20-35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более 90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20- 55</w:t>
      </w:r>
      <w:r w:rsidRPr="00AA6003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158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По форме рудные тела можно разделить на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плитообразные, линзообразные, рубцовые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куполообразные, седловидные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изометрические, столбообразные, пластообразные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сетчатые, сплошные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вкрапленные, роговыковые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330CA2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A6003">
        <w:rPr>
          <w:rFonts w:ascii="Times New Roman" w:hAnsi="Times New Roman"/>
          <w:color w:val="000000"/>
          <w:sz w:val="28"/>
          <w:szCs w:val="28"/>
        </w:rPr>
        <w:t>159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AA600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6003">
        <w:rPr>
          <w:rFonts w:ascii="Times New Roman" w:hAnsi="Times New Roman"/>
          <w:color w:val="000000"/>
          <w:sz w:val="28"/>
          <w:szCs w:val="28"/>
        </w:rPr>
        <w:t>Опро</w:t>
      </w:r>
      <w:bookmarkStart w:id="0" w:name="_GoBack"/>
      <w:bookmarkEnd w:id="0"/>
      <w:r w:rsidRPr="00AA6003">
        <w:rPr>
          <w:rFonts w:ascii="Times New Roman" w:hAnsi="Times New Roman"/>
          <w:color w:val="000000"/>
          <w:sz w:val="28"/>
          <w:szCs w:val="28"/>
        </w:rPr>
        <w:t>бование руд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A6003">
        <w:rPr>
          <w:rFonts w:ascii="Times New Roman" w:hAnsi="Times New Roman"/>
          <w:color w:val="000000"/>
          <w:sz w:val="28"/>
          <w:szCs w:val="28"/>
        </w:rPr>
        <w:t>вскрывающих, очистительных, взрывных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AA6003">
        <w:rPr>
          <w:rFonts w:ascii="Times New Roman" w:hAnsi="Times New Roman"/>
          <w:color w:val="000000"/>
          <w:sz w:val="28"/>
          <w:szCs w:val="28"/>
        </w:rPr>
        <w:t>подготовительных, откаточных, буровых скважин и добитой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AA6003">
        <w:rPr>
          <w:rFonts w:ascii="Times New Roman" w:hAnsi="Times New Roman"/>
          <w:color w:val="000000"/>
          <w:sz w:val="28"/>
          <w:szCs w:val="28"/>
        </w:rPr>
        <w:t>горных выработок, очистительных, горизонтах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Pr="00AA6003">
        <w:rPr>
          <w:rFonts w:ascii="Times New Roman" w:hAnsi="Times New Roman"/>
          <w:color w:val="000000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AA6003">
        <w:rPr>
          <w:rFonts w:ascii="Times New Roman" w:hAnsi="Times New Roman"/>
          <w:color w:val="000000"/>
          <w:sz w:val="28"/>
          <w:szCs w:val="28"/>
        </w:rPr>
        <w:t>разведочных, подготовительных, очистительных, взрывных буровых скважин и добитой руды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C0700" w:rsidRPr="00AA6003" w:rsidRDefault="009C0700" w:rsidP="00E06C0B">
      <w:pPr>
        <w:pStyle w:val="ListParagraph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AA6003">
        <w:rPr>
          <w:rFonts w:ascii="Times New Roman" w:hAnsi="Times New Roman"/>
          <w:color w:val="000000"/>
          <w:sz w:val="28"/>
          <w:szCs w:val="28"/>
        </w:rPr>
        <w:t>буровых шпуров и массив добитой руды;</w:t>
      </w:r>
    </w:p>
    <w:sectPr w:rsidR="009C0700" w:rsidRPr="00AA6003" w:rsidSect="00A22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3D74"/>
    <w:multiLevelType w:val="hybridMultilevel"/>
    <w:tmpl w:val="E9620CF6"/>
    <w:lvl w:ilvl="0" w:tplc="98F6AE0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C8E"/>
    <w:rsid w:val="00007209"/>
    <w:rsid w:val="000235B8"/>
    <w:rsid w:val="0003465E"/>
    <w:rsid w:val="00046D94"/>
    <w:rsid w:val="00047FE0"/>
    <w:rsid w:val="00065E2C"/>
    <w:rsid w:val="00086635"/>
    <w:rsid w:val="00090800"/>
    <w:rsid w:val="00095F4F"/>
    <w:rsid w:val="00096967"/>
    <w:rsid w:val="000A08A0"/>
    <w:rsid w:val="000A2D3B"/>
    <w:rsid w:val="000B0AC0"/>
    <w:rsid w:val="000B1172"/>
    <w:rsid w:val="000B324E"/>
    <w:rsid w:val="000B6151"/>
    <w:rsid w:val="000C0871"/>
    <w:rsid w:val="000D72E4"/>
    <w:rsid w:val="000D7AB2"/>
    <w:rsid w:val="000E7D52"/>
    <w:rsid w:val="000F7161"/>
    <w:rsid w:val="001138D6"/>
    <w:rsid w:val="00126A00"/>
    <w:rsid w:val="00132E92"/>
    <w:rsid w:val="00193442"/>
    <w:rsid w:val="0019421B"/>
    <w:rsid w:val="00194D97"/>
    <w:rsid w:val="001965AE"/>
    <w:rsid w:val="001A5FA7"/>
    <w:rsid w:val="001A6B0A"/>
    <w:rsid w:val="001A7F03"/>
    <w:rsid w:val="001E1FB5"/>
    <w:rsid w:val="001E4185"/>
    <w:rsid w:val="001E61BA"/>
    <w:rsid w:val="0022637C"/>
    <w:rsid w:val="00230EB9"/>
    <w:rsid w:val="0023307C"/>
    <w:rsid w:val="00234BB0"/>
    <w:rsid w:val="00273418"/>
    <w:rsid w:val="00275EA9"/>
    <w:rsid w:val="002879CA"/>
    <w:rsid w:val="002A4DB8"/>
    <w:rsid w:val="002B4858"/>
    <w:rsid w:val="002D5F7E"/>
    <w:rsid w:val="002E2DEC"/>
    <w:rsid w:val="002E7C38"/>
    <w:rsid w:val="002F2BA9"/>
    <w:rsid w:val="003218F9"/>
    <w:rsid w:val="00330CA2"/>
    <w:rsid w:val="00332C8E"/>
    <w:rsid w:val="00347348"/>
    <w:rsid w:val="00351511"/>
    <w:rsid w:val="00373349"/>
    <w:rsid w:val="003935E1"/>
    <w:rsid w:val="003A2CDE"/>
    <w:rsid w:val="003A60DB"/>
    <w:rsid w:val="003C37FD"/>
    <w:rsid w:val="003C6196"/>
    <w:rsid w:val="00401F68"/>
    <w:rsid w:val="00402B14"/>
    <w:rsid w:val="0040485E"/>
    <w:rsid w:val="00420263"/>
    <w:rsid w:val="00427CF9"/>
    <w:rsid w:val="0043775B"/>
    <w:rsid w:val="004561F3"/>
    <w:rsid w:val="00462538"/>
    <w:rsid w:val="004839F3"/>
    <w:rsid w:val="004B744D"/>
    <w:rsid w:val="004D46AE"/>
    <w:rsid w:val="004E0FB2"/>
    <w:rsid w:val="004E4C74"/>
    <w:rsid w:val="004E5418"/>
    <w:rsid w:val="005004EB"/>
    <w:rsid w:val="00514366"/>
    <w:rsid w:val="00532A62"/>
    <w:rsid w:val="00544AAC"/>
    <w:rsid w:val="00547561"/>
    <w:rsid w:val="00570871"/>
    <w:rsid w:val="00571BFA"/>
    <w:rsid w:val="00581A4B"/>
    <w:rsid w:val="00597897"/>
    <w:rsid w:val="005A780D"/>
    <w:rsid w:val="005B0C9A"/>
    <w:rsid w:val="005C2BEE"/>
    <w:rsid w:val="005C432A"/>
    <w:rsid w:val="005D28A0"/>
    <w:rsid w:val="005D4160"/>
    <w:rsid w:val="005D754F"/>
    <w:rsid w:val="005F2863"/>
    <w:rsid w:val="00636247"/>
    <w:rsid w:val="00654F12"/>
    <w:rsid w:val="00661B91"/>
    <w:rsid w:val="006A1B05"/>
    <w:rsid w:val="006C3B39"/>
    <w:rsid w:val="006F4734"/>
    <w:rsid w:val="006F5513"/>
    <w:rsid w:val="00705E12"/>
    <w:rsid w:val="007309F7"/>
    <w:rsid w:val="00735E06"/>
    <w:rsid w:val="00745C87"/>
    <w:rsid w:val="00750EC4"/>
    <w:rsid w:val="00762325"/>
    <w:rsid w:val="0076411A"/>
    <w:rsid w:val="00766582"/>
    <w:rsid w:val="007748F1"/>
    <w:rsid w:val="00794486"/>
    <w:rsid w:val="007B38C9"/>
    <w:rsid w:val="007B3F2B"/>
    <w:rsid w:val="007D2B16"/>
    <w:rsid w:val="007D5BC1"/>
    <w:rsid w:val="00821003"/>
    <w:rsid w:val="00831D3C"/>
    <w:rsid w:val="008424BB"/>
    <w:rsid w:val="008831DB"/>
    <w:rsid w:val="00885461"/>
    <w:rsid w:val="008953ED"/>
    <w:rsid w:val="008A5467"/>
    <w:rsid w:val="008C0D93"/>
    <w:rsid w:val="008E1BB0"/>
    <w:rsid w:val="008E68CE"/>
    <w:rsid w:val="008F28CA"/>
    <w:rsid w:val="00904980"/>
    <w:rsid w:val="00913091"/>
    <w:rsid w:val="00963469"/>
    <w:rsid w:val="009674CF"/>
    <w:rsid w:val="00970146"/>
    <w:rsid w:val="00972384"/>
    <w:rsid w:val="009737DC"/>
    <w:rsid w:val="0098026F"/>
    <w:rsid w:val="00985033"/>
    <w:rsid w:val="009A2AE1"/>
    <w:rsid w:val="009B73E8"/>
    <w:rsid w:val="009C0700"/>
    <w:rsid w:val="009D03A6"/>
    <w:rsid w:val="009D74DC"/>
    <w:rsid w:val="009E487B"/>
    <w:rsid w:val="009E5898"/>
    <w:rsid w:val="00A02B7E"/>
    <w:rsid w:val="00A0623A"/>
    <w:rsid w:val="00A075D8"/>
    <w:rsid w:val="00A10795"/>
    <w:rsid w:val="00A16461"/>
    <w:rsid w:val="00A22838"/>
    <w:rsid w:val="00A57E01"/>
    <w:rsid w:val="00A65E40"/>
    <w:rsid w:val="00A664DD"/>
    <w:rsid w:val="00A722B3"/>
    <w:rsid w:val="00A77616"/>
    <w:rsid w:val="00A8122C"/>
    <w:rsid w:val="00A9026E"/>
    <w:rsid w:val="00A92ADA"/>
    <w:rsid w:val="00AA6003"/>
    <w:rsid w:val="00AC7835"/>
    <w:rsid w:val="00B041A8"/>
    <w:rsid w:val="00B1349C"/>
    <w:rsid w:val="00B61DC2"/>
    <w:rsid w:val="00B712C6"/>
    <w:rsid w:val="00B74375"/>
    <w:rsid w:val="00B83229"/>
    <w:rsid w:val="00BB07E3"/>
    <w:rsid w:val="00BB4080"/>
    <w:rsid w:val="00BD34AE"/>
    <w:rsid w:val="00BE7DA2"/>
    <w:rsid w:val="00BF1D1C"/>
    <w:rsid w:val="00BF486A"/>
    <w:rsid w:val="00C02739"/>
    <w:rsid w:val="00C271EA"/>
    <w:rsid w:val="00C42A6D"/>
    <w:rsid w:val="00C74A19"/>
    <w:rsid w:val="00CA729B"/>
    <w:rsid w:val="00CE7826"/>
    <w:rsid w:val="00D035F1"/>
    <w:rsid w:val="00D21AEC"/>
    <w:rsid w:val="00D32AA0"/>
    <w:rsid w:val="00D34439"/>
    <w:rsid w:val="00D3779A"/>
    <w:rsid w:val="00D641F1"/>
    <w:rsid w:val="00D91E1F"/>
    <w:rsid w:val="00D941E5"/>
    <w:rsid w:val="00DA0291"/>
    <w:rsid w:val="00DB1DBD"/>
    <w:rsid w:val="00DB6E5C"/>
    <w:rsid w:val="00DC05C9"/>
    <w:rsid w:val="00DC0652"/>
    <w:rsid w:val="00DC2842"/>
    <w:rsid w:val="00DC3C67"/>
    <w:rsid w:val="00DC61BF"/>
    <w:rsid w:val="00DF42F7"/>
    <w:rsid w:val="00DF7247"/>
    <w:rsid w:val="00E02777"/>
    <w:rsid w:val="00E06C0B"/>
    <w:rsid w:val="00E14789"/>
    <w:rsid w:val="00E15323"/>
    <w:rsid w:val="00E16A79"/>
    <w:rsid w:val="00E27C3D"/>
    <w:rsid w:val="00E826CD"/>
    <w:rsid w:val="00E95321"/>
    <w:rsid w:val="00EC59CA"/>
    <w:rsid w:val="00ED3720"/>
    <w:rsid w:val="00ED5A72"/>
    <w:rsid w:val="00F13A5C"/>
    <w:rsid w:val="00F263ED"/>
    <w:rsid w:val="00F3508D"/>
    <w:rsid w:val="00F44006"/>
    <w:rsid w:val="00F56BA7"/>
    <w:rsid w:val="00F95888"/>
    <w:rsid w:val="00FA59EF"/>
    <w:rsid w:val="00FB0E90"/>
    <w:rsid w:val="00FD1C57"/>
    <w:rsid w:val="00FE57D4"/>
    <w:rsid w:val="00FE6857"/>
    <w:rsid w:val="00FF7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C8E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332C8E"/>
    <w:pPr>
      <w:spacing w:after="0" w:line="240" w:lineRule="auto"/>
      <w:ind w:firstLine="709"/>
      <w:jc w:val="both"/>
    </w:pPr>
    <w:rPr>
      <w:rFonts w:ascii="Times New Roman" w:eastAsia="Calibri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32C8E"/>
    <w:rPr>
      <w:rFonts w:ascii="Times New Roman" w:hAnsi="Times New Roman" w:cs="Times New Roman"/>
      <w:sz w:val="20"/>
      <w:lang w:eastAsia="ru-RU"/>
    </w:rPr>
  </w:style>
  <w:style w:type="paragraph" w:styleId="BlockText">
    <w:name w:val="Block Text"/>
    <w:basedOn w:val="Normal"/>
    <w:uiPriority w:val="99"/>
    <w:semiHidden/>
    <w:rsid w:val="00332C8E"/>
    <w:pPr>
      <w:spacing w:after="0" w:line="240" w:lineRule="auto"/>
      <w:ind w:left="142" w:right="169"/>
      <w:jc w:val="both"/>
    </w:pPr>
    <w:rPr>
      <w:rFonts w:ascii="Times New Roman" w:hAnsi="Times New Roman"/>
      <w:i/>
      <w:iCs/>
      <w:szCs w:val="20"/>
    </w:rPr>
  </w:style>
  <w:style w:type="paragraph" w:styleId="ListParagraph">
    <w:name w:val="List Paragraph"/>
    <w:basedOn w:val="Normal"/>
    <w:uiPriority w:val="99"/>
    <w:qFormat/>
    <w:rsid w:val="00462538"/>
    <w:pPr>
      <w:ind w:left="720"/>
      <w:contextualSpacing/>
    </w:pPr>
    <w:rPr>
      <w:rFonts w:eastAsia="Calibri"/>
      <w:lang w:eastAsia="en-US"/>
    </w:rPr>
  </w:style>
  <w:style w:type="paragraph" w:styleId="NormalWeb">
    <w:name w:val="Normal (Web)"/>
    <w:basedOn w:val="Normal"/>
    <w:uiPriority w:val="99"/>
    <w:rsid w:val="0046253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6253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2538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906</TotalTime>
  <Pages>34</Pages>
  <Words>6866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Sinf_Tarikh</dc:creator>
  <cp:keywords/>
  <dc:description/>
  <cp:lastModifiedBy>oper05_101</cp:lastModifiedBy>
  <cp:revision>139</cp:revision>
  <dcterms:created xsi:type="dcterms:W3CDTF">2018-11-22T11:17:00Z</dcterms:created>
  <dcterms:modified xsi:type="dcterms:W3CDTF">2024-03-30T06:55:00Z</dcterms:modified>
</cp:coreProperties>
</file>